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Giorgio della Richinveld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orde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